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12" w:rsidRDefault="007D5C12" w:rsidP="007D5C12">
      <w:pPr>
        <w:pStyle w:val="a3"/>
        <w:tabs>
          <w:tab w:val="left" w:pos="8364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6100" cy="614045"/>
            <wp:effectExtent l="19050" t="0" r="635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</w:t>
      </w:r>
    </w:p>
    <w:p w:rsidR="007D5C12" w:rsidRDefault="007D5C12" w:rsidP="007D5C1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</w:t>
      </w:r>
    </w:p>
    <w:p w:rsidR="007D5C12" w:rsidRDefault="007D5C12" w:rsidP="007D5C1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Еткульский муниципальный район</w:t>
      </w:r>
    </w:p>
    <w:p w:rsidR="007D5C12" w:rsidRDefault="007D5C12" w:rsidP="007D5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Селезянского сельского поселения</w:t>
      </w:r>
    </w:p>
    <w:p w:rsidR="007D5C12" w:rsidRDefault="007D5C12" w:rsidP="007D5C1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ЕШЕНИЕ</w:t>
      </w:r>
    </w:p>
    <w:p w:rsidR="007D5C12" w:rsidRPr="007D5C12" w:rsidRDefault="007D5C12" w:rsidP="007D5C1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</w:t>
      </w: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 декабря 2024г. № 266</w:t>
      </w: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Селезян</w:t>
      </w: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бюджете Селезянского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сельского</w:t>
      </w:r>
      <w:proofErr w:type="gramEnd"/>
    </w:p>
    <w:p w:rsidR="007D5C12" w:rsidRDefault="007D5C12" w:rsidP="007D5C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 на 2025 год </w:t>
      </w:r>
    </w:p>
    <w:p w:rsidR="007D5C12" w:rsidRDefault="007D5C12" w:rsidP="007D5C1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Селезянского сельского поселения</w:t>
      </w:r>
      <w:r>
        <w:rPr>
          <w:rFonts w:ascii="Times New Roman" w:hAnsi="Times New Roman"/>
          <w:snapToGrid w:val="0"/>
          <w:sz w:val="28"/>
          <w:szCs w:val="28"/>
        </w:rPr>
        <w:t xml:space="preserve">, Положением о бюджетном процессе в </w:t>
      </w:r>
      <w:r>
        <w:rPr>
          <w:rFonts w:ascii="Times New Roman" w:hAnsi="Times New Roman"/>
          <w:sz w:val="28"/>
          <w:szCs w:val="28"/>
        </w:rPr>
        <w:t>Селезянском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сельском поселении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СЕЛЕЗЯНСКОГО СЕЛЬСКОГО ПОСЕЛЕНИЯ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РЕШАЕТ: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 Утвердить основные характеристики бюджета Селезянского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 (далее – местный бюджет) </w:t>
      </w:r>
      <w:r>
        <w:rPr>
          <w:rFonts w:ascii="Times New Roman" w:hAnsi="Times New Roman"/>
          <w:sz w:val="28"/>
          <w:szCs w:val="28"/>
        </w:rPr>
        <w:t>на 2025 год: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общий объем доходов местного бюджета в сумме 13692725,60 рубля, в том числе безвозмездные поступления от других бюджетов бюджетной системы Российской Федерации в сумме 11504525,60 рубля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расходов местного бюджета в сумме  13692725,60 рубля 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дефицита местного бюджета на 2025г год в сумме 0,00 рублей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2026 и 2027 годов: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прогнозируемый общий объем доходов местного бюджета на 2026 год в сумме 10621997,60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в том числе безвозмездные поступления от других бюджетов бюджетной системы Российской Федерации в сумме 8433797,06  рублей, и на 2027 год в сумме 10850591,71 рубль , в том числе безвозмездные поступления от других бюджетов бюджетной системы Российской Федерации в сумме 8662391,71 рубль;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общий объем расходов местного бюджета на 2026 год в сумме 10621997,06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/>
          <w:spacing w:val="-4"/>
          <w:sz w:val="28"/>
          <w:szCs w:val="28"/>
        </w:rPr>
        <w:lastRenderedPageBreak/>
        <w:t>265549,93</w:t>
      </w:r>
      <w:r>
        <w:rPr>
          <w:rFonts w:ascii="Times New Roman" w:hAnsi="Times New Roman"/>
          <w:sz w:val="28"/>
          <w:szCs w:val="28"/>
        </w:rPr>
        <w:t xml:space="preserve"> рублей  и на 2027 год в сумме 10850591,71 рубль, </w:t>
      </w:r>
      <w:r>
        <w:rPr>
          <w:rFonts w:ascii="Times New Roman" w:hAnsi="Times New Roman"/>
          <w:spacing w:val="-4"/>
          <w:sz w:val="28"/>
          <w:szCs w:val="28"/>
        </w:rPr>
        <w:t>в том числе условно утвержденные расходы в сумме</w:t>
      </w:r>
      <w:bookmarkStart w:id="0" w:name="_GoBack"/>
      <w:bookmarkEnd w:id="0"/>
      <w:r>
        <w:rPr>
          <w:rFonts w:ascii="Times New Roman" w:hAnsi="Times New Roman"/>
          <w:spacing w:val="-4"/>
          <w:sz w:val="28"/>
          <w:szCs w:val="28"/>
        </w:rPr>
        <w:t xml:space="preserve"> 542529,58</w:t>
      </w:r>
      <w:r>
        <w:rPr>
          <w:rFonts w:ascii="Times New Roman" w:hAnsi="Times New Roman"/>
          <w:sz w:val="28"/>
          <w:szCs w:val="28"/>
        </w:rPr>
        <w:t xml:space="preserve"> рублей .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дефицита местного бюджета на 2026г год в сумме 0,00 рублей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2027г. в сумме 0,00 рублей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 Утвердить нормативы доходов  местного бюджета Селезянского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 2025 год  и на плановый период 2026 и 2027 годов согласно приложению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D5C12" w:rsidRDefault="007D5C12" w:rsidP="007D5C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4.  </w:t>
      </w:r>
      <w:r>
        <w:rPr>
          <w:rFonts w:ascii="Times New Roman" w:hAnsi="Times New Roman"/>
          <w:bCs/>
          <w:sz w:val="28"/>
          <w:szCs w:val="28"/>
        </w:rPr>
        <w:t>Учесть в местном бюджете на 2025 год доходы местного бюджета согласно приложению 2.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Учесть в местном бюджете на плановый период 2026 и 2027 годов доходы местного бюджета согласно приложению 3.</w:t>
      </w:r>
    </w:p>
    <w:p w:rsidR="007D5C12" w:rsidRDefault="007D5C12" w:rsidP="007D5C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Утвердить распределение бюджетных ассигнований по целевым статьям (муниципальным программам поселения и не программным направлениям деятельности), группам видов расходов, разделам и подразделам классификации расходов бюджетов на 2025 год и на плановый период 2026 и 2027 годов согласно приложению 4.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ведомственную структуру расходов местного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на 2025 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2026 и 2027 годов согласно приложению 5.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Утвердить распределение бюджетных ассигнований по разделам и подразделам классификации расходов бюджетов на 2025 год и на плановый период 2026 и 2027 годов согласно приложению 6.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Утвердить общий объем бюджетных ассигнований на исполнение публичных нормативных обязательств местного бюджета на 2025 год в сумме   235000,00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  2026 год в сумме 0,00 рублей ,на 2027 год в сумме 0,00 рублей.</w:t>
      </w:r>
    </w:p>
    <w:p w:rsidR="007D5C12" w:rsidRDefault="007D5C12" w:rsidP="007D5C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napToGrid w:val="0"/>
          <w:sz w:val="28"/>
          <w:szCs w:val="28"/>
        </w:rPr>
        <w:t xml:space="preserve">Установить, что в соответствии с пунктом 32.3 подраздела 32 Положения о бюджетном процессе в </w:t>
      </w:r>
      <w:r>
        <w:rPr>
          <w:rFonts w:ascii="Times New Roman" w:hAnsi="Times New Roman"/>
          <w:sz w:val="28"/>
          <w:szCs w:val="28"/>
        </w:rPr>
        <w:t xml:space="preserve">Селезянском </w:t>
      </w:r>
      <w:r>
        <w:rPr>
          <w:rFonts w:ascii="Times New Roman" w:hAnsi="Times New Roman"/>
          <w:snapToGrid w:val="0"/>
          <w:sz w:val="28"/>
          <w:szCs w:val="28"/>
        </w:rPr>
        <w:t>сельском поселении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пунктами 6, 7, 8, 9 настоящего решения:</w:t>
      </w:r>
    </w:p>
    <w:p w:rsidR="007D5C12" w:rsidRDefault="007D5C12" w:rsidP="007D5C1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бюджетных ассигнований, предусмотренных по целевой статье «Выполнение налоговых обязательств» подраздела «Общеэкономические вопросы» раздела «Национальная экономика» классификации расходов бюджетов, на уплату налога на имущество организаций, земельного и транспортного налогов главными распорядителями средств местного бюджета и муниципальными казенными учреждениями, а также муниципальными бюджетными и автономными учреждениями в отношении закрепленного за ними недвижимого и особо ценного движимого имущества;</w:t>
      </w:r>
    </w:p>
    <w:p w:rsidR="007D5C12" w:rsidRDefault="007D5C12" w:rsidP="007D5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ассигнований, предусмотренных по целевой статье «Выполнение других обязательств государства» подраздела «Другие общегосударственные вопросы» раздела «Общегосударственные вопросы» классификации расходов бюджетов, на исполнение судебных решений по искам к </w:t>
      </w:r>
      <w:r>
        <w:rPr>
          <w:rFonts w:ascii="Times New Roman" w:hAnsi="Times New Roman"/>
          <w:sz w:val="28"/>
          <w:szCs w:val="28"/>
        </w:rPr>
        <w:t>Селезянскому</w:t>
      </w:r>
      <w:r>
        <w:rPr>
          <w:rFonts w:ascii="Times New Roman" w:hAnsi="Times New Roman" w:cs="Times New Roman"/>
          <w:sz w:val="28"/>
          <w:szCs w:val="28"/>
        </w:rPr>
        <w:t xml:space="preserve"> сельскому поселению, удовлетворяемых за счет казны </w:t>
      </w:r>
      <w:r>
        <w:rPr>
          <w:rFonts w:ascii="Times New Roman" w:hAnsi="Times New Roman"/>
          <w:sz w:val="28"/>
          <w:szCs w:val="28"/>
        </w:rPr>
        <w:t>Селезянского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D5C12" w:rsidRDefault="007D5C12" w:rsidP="007D5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C12" w:rsidRDefault="007D5C12" w:rsidP="007D5C12">
      <w:pPr>
        <w:pStyle w:val="ConsPlusNormal"/>
        <w:ind w:firstLine="709"/>
        <w:jc w:val="both"/>
        <w:rPr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 Установить </w:t>
      </w:r>
      <w:r>
        <w:rPr>
          <w:rFonts w:ascii="Times New Roman" w:hAnsi="Times New Roman"/>
          <w:snapToGrid w:val="0"/>
          <w:sz w:val="28"/>
          <w:szCs w:val="28"/>
        </w:rPr>
        <w:t xml:space="preserve">в соответствии с пунктом 32.3 подраздела 32 Положения о бюджетном процессе в </w:t>
      </w:r>
      <w:r>
        <w:rPr>
          <w:rFonts w:ascii="Times New Roman" w:hAnsi="Times New Roman"/>
          <w:sz w:val="28"/>
          <w:szCs w:val="28"/>
        </w:rPr>
        <w:t>Селезянском</w:t>
      </w:r>
      <w:r>
        <w:rPr>
          <w:rFonts w:ascii="Times New Roman" w:hAnsi="Times New Roman"/>
          <w:snapToGrid w:val="0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>следующие дополнительные основания для внесения изменений в показатели сводной бюджетной росписи местного бюджета:</w:t>
      </w:r>
    </w:p>
    <w:p w:rsidR="007D5C12" w:rsidRDefault="007D5C12" w:rsidP="007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бюджетной классификации Российской Федерации, в том числе для отражения межбюджетных трансфертов;</w:t>
      </w:r>
    </w:p>
    <w:p w:rsidR="007D5C12" w:rsidRDefault="007D5C12" w:rsidP="007D5C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перераспределение администрацией </w:t>
      </w:r>
      <w:r>
        <w:rPr>
          <w:rFonts w:ascii="Times New Roman" w:hAnsi="Times New Roman"/>
          <w:sz w:val="28"/>
          <w:szCs w:val="28"/>
        </w:rPr>
        <w:t>Селезянского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(далее – администрация поселения) бюджетных ассигнований, предусмотренных по разделам «Общегосударственные вопросы», «Национальная экономика», </w:t>
      </w:r>
      <w:r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деятельность», «Охрана окружающей среды», «Культура и кинематография», «Социальная политика», «Жилищно-коммунальное хозяйство» между кодами классификации расходов бюджетов и (или) между главными распорядителями средств местного бюджета;</w:t>
      </w:r>
    </w:p>
    <w:p w:rsidR="007D5C12" w:rsidRDefault="007D5C12" w:rsidP="007D5C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администрацией поселения решений об утверждении муниципальных программ, а также о внесении изменений в муниципальные программы;</w:t>
      </w:r>
    </w:p>
    <w:p w:rsidR="007D5C12" w:rsidRDefault="007D5C12" w:rsidP="007D5C1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поступление в доход местного бюджета средств, полученных муниципальными казенными учреждениями в качестве добровольных пожертвований;</w:t>
      </w:r>
    </w:p>
    <w:p w:rsidR="007D5C12" w:rsidRDefault="007D5C12" w:rsidP="007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поступление в доход местного бюджета средств, полученных муниципальными казенными учреждениями в качестве возмещения ущерба при возникновении страховых случаев.</w:t>
      </w:r>
    </w:p>
    <w:p w:rsidR="007D5C12" w:rsidRDefault="007D5C12" w:rsidP="007D5C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Установить, что доведение лимитов бюджетных обязательств на 2025 год и финансирование в 2025 году осуществляется с учетом их следующей приоритетности: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оплата труда и начисления на оплату труда;</w:t>
      </w:r>
    </w:p>
    <w:p w:rsidR="007D5C12" w:rsidRDefault="007D5C12" w:rsidP="007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исполнение публичных нормативных обязательств;</w:t>
      </w:r>
    </w:p>
    <w:p w:rsidR="007D5C12" w:rsidRDefault="007D5C12" w:rsidP="007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мер социальной поддержки отдельным категориям граждан;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7D5C12" w:rsidRDefault="007D5C12" w:rsidP="007D5C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уплата муниципальными казенными учреждениями налогов и сборов в бюджеты бюджетной системы Российской Федерации.</w:t>
      </w:r>
    </w:p>
    <w:p w:rsidR="007D5C12" w:rsidRDefault="007D5C12" w:rsidP="007D5C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12.Установить верхний предел муниципального внутреннего долга местного бюджета: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2026 года в сумме 109410,00 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рублей;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2027 года в сумме 109410,00 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 руб.</w:t>
      </w:r>
    </w:p>
    <w:p w:rsidR="007D5C12" w:rsidRDefault="007D5C12" w:rsidP="007D5C12">
      <w:pPr>
        <w:widowControl w:val="0"/>
        <w:spacing w:after="0" w:line="240" w:lineRule="auto"/>
        <w:ind w:firstLine="720"/>
        <w:jc w:val="both"/>
        <w:rPr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 2028 года в сумме 109410,00 рублей, в том числе верхний предел долга по муниципальным гарантиям</w:t>
      </w:r>
      <w:r>
        <w:rPr>
          <w:rFonts w:ascii="Times New Roman" w:hAnsi="Times New Roman"/>
          <w:spacing w:val="-8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pacing w:val="-8"/>
          <w:sz w:val="28"/>
          <w:szCs w:val="28"/>
        </w:rPr>
        <w:t xml:space="preserve">  рублей.</w:t>
      </w:r>
    </w:p>
    <w:p w:rsidR="007D5C12" w:rsidRDefault="007D5C12" w:rsidP="007D5C1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Установить объем расходов на обслуживание муниципального долга на 2025 год в сумме 0,00 рублей, на 2026 год в сумме 0,00 рублей и на 2027 год в </w:t>
      </w:r>
      <w:r>
        <w:rPr>
          <w:rFonts w:ascii="Times New Roman" w:hAnsi="Times New Roman"/>
          <w:spacing w:val="-8"/>
          <w:sz w:val="28"/>
          <w:szCs w:val="28"/>
        </w:rPr>
        <w:lastRenderedPageBreak/>
        <w:t>сумме 0,00  рублей.</w:t>
      </w:r>
    </w:p>
    <w:p w:rsidR="007D5C12" w:rsidRDefault="007D5C12" w:rsidP="007D5C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Утвердить источники внутреннего финансирования дефицита местного бюджета на 2025 год и на плановый период 2026 и 2027 годов согласно приложению 7.</w:t>
      </w:r>
    </w:p>
    <w:p w:rsidR="007D5C12" w:rsidRDefault="007D5C12" w:rsidP="007D5C1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Утвердить Программу муниципальных внутренних и внешних заимствований на 2025 год и на плановый период 2026 и 2027 годов согласно приложению 8.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Утвердить Программу муниципальных гарантий в валюте Российской Федерации на 2025 год и на плановый период 2026 и 2027 годов согласно приложению 9.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/>
          <w:sz w:val="28"/>
          <w:szCs w:val="28"/>
        </w:rPr>
        <w:t>Утвердить общий объем межбюджетных трансфертов, предоставляемых бюджету Еткульского муниципального района  из бюджета Селезянского сельского поселения, на 2025 год в сумме 0,00 рублей, на 2026 год 0,00 рублей и на 2027 год в сумме 0,00 рублей .</w:t>
      </w:r>
    </w:p>
    <w:p w:rsidR="007D5C12" w:rsidRDefault="007D5C12" w:rsidP="007D5C12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17.Утвердить распределение иных межбюджетных трансфертов, передаваемых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2025 год и на плановый период 2026 и 2027 годов согласно приложению 10.</w:t>
      </w:r>
    </w:p>
    <w:p w:rsidR="007D5C12" w:rsidRDefault="007D5C12" w:rsidP="007D5C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Селезянского сельского поселения:                                 О.Ю. </w:t>
      </w:r>
      <w:proofErr w:type="spellStart"/>
      <w:r>
        <w:rPr>
          <w:rFonts w:ascii="Times New Roman" w:hAnsi="Times New Roman"/>
          <w:sz w:val="28"/>
          <w:szCs w:val="28"/>
        </w:rPr>
        <w:t>Дундева</w:t>
      </w:r>
      <w:proofErr w:type="spellEnd"/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Селезянского</w:t>
      </w:r>
    </w:p>
    <w:p w:rsidR="007D5C12" w:rsidRDefault="007D5C12" w:rsidP="007D5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поселения:                                                         В.А.Старков</w:t>
      </w:r>
    </w:p>
    <w:p w:rsidR="005E5566" w:rsidRDefault="005E5566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9B0840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 xml:space="preserve"> </w:t>
      </w:r>
      <w:r w:rsidRPr="009B0840">
        <w:rPr>
          <w:rFonts w:ascii="Times New Roman" w:eastAsia="Calibri" w:hAnsi="Times New Roman"/>
        </w:rPr>
        <w:t xml:space="preserve">к решению Совета депутатов 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 xml:space="preserve"> «О бюджете 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 на 2025</w:t>
      </w:r>
    </w:p>
    <w:p w:rsidR="00A61221" w:rsidRP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год и на плановый период 2026 и 2027 годов»</w:t>
      </w:r>
    </w:p>
    <w:p w:rsidR="00A61221" w:rsidRPr="009B0840" w:rsidRDefault="00A61221" w:rsidP="00A61221">
      <w:pPr>
        <w:spacing w:after="0"/>
        <w:jc w:val="right"/>
        <w:rPr>
          <w:rFonts w:ascii="Times New Roman" w:hAnsi="Times New Roman"/>
        </w:rPr>
      </w:pPr>
      <w:r w:rsidRPr="009B0840">
        <w:rPr>
          <w:rFonts w:ascii="Times New Roman" w:hAnsi="Times New Roman"/>
        </w:rPr>
        <w:t xml:space="preserve">                                                                               от 26.12. 2024г.  № 266</w:t>
      </w:r>
    </w:p>
    <w:p w:rsidR="00A61221" w:rsidRDefault="00A61221" w:rsidP="00A61221">
      <w:pPr>
        <w:pStyle w:val="1"/>
        <w:spacing w:before="0" w:after="0"/>
        <w:rPr>
          <w:rFonts w:ascii="Times New Roman" w:hAnsi="Times New Roman"/>
          <w:sz w:val="22"/>
          <w:szCs w:val="22"/>
        </w:rPr>
      </w:pPr>
    </w:p>
    <w:p w:rsidR="00A61221" w:rsidRPr="009B0840" w:rsidRDefault="00A61221" w:rsidP="00A61221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B0840">
        <w:rPr>
          <w:rFonts w:ascii="Times New Roman" w:hAnsi="Times New Roman"/>
          <w:sz w:val="22"/>
          <w:szCs w:val="22"/>
        </w:rPr>
        <w:t>Нормативы доходов местного бюджета Селезянского сельского поселения</w:t>
      </w:r>
    </w:p>
    <w:p w:rsidR="00A61221" w:rsidRPr="009B0840" w:rsidRDefault="00A61221" w:rsidP="00A61221">
      <w:pPr>
        <w:pStyle w:val="1"/>
        <w:spacing w:before="0" w:after="0"/>
        <w:rPr>
          <w:rFonts w:ascii="Times New Roman" w:hAnsi="Times New Roman"/>
          <w:sz w:val="22"/>
          <w:szCs w:val="22"/>
        </w:rPr>
      </w:pPr>
      <w:r w:rsidRPr="009B0840">
        <w:rPr>
          <w:rFonts w:ascii="Times New Roman" w:hAnsi="Times New Roman"/>
          <w:sz w:val="22"/>
          <w:szCs w:val="22"/>
        </w:rPr>
        <w:t>на 2025 год и на плановый период 2026 и 2027 годов</w:t>
      </w:r>
    </w:p>
    <w:p w:rsidR="00A61221" w:rsidRPr="009B0840" w:rsidRDefault="00A61221" w:rsidP="00A61221"/>
    <w:p w:rsidR="00A61221" w:rsidRPr="009B0840" w:rsidRDefault="00A61221" w:rsidP="00A61221">
      <w:pPr>
        <w:jc w:val="right"/>
        <w:rPr>
          <w:rFonts w:cs="Calibri"/>
          <w:b/>
        </w:rPr>
      </w:pPr>
      <w:r w:rsidRPr="009B0840">
        <w:rPr>
          <w:rFonts w:ascii="Times New Roman" w:hAnsi="Times New Roman"/>
        </w:rPr>
        <w:t>(в процентах)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3"/>
        <w:gridCol w:w="1417"/>
      </w:tblGrid>
      <w:tr w:rsidR="00A61221" w:rsidRPr="009B0840" w:rsidTr="00A61221">
        <w:trPr>
          <w:tblHeader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Бюджет Селезянского</w:t>
            </w:r>
          </w:p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сельского поселения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Доходы от административных платежей и сборов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Доходы от штрафов, санкций, возмещения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proofErr w:type="gramStart"/>
            <w:r w:rsidRPr="009B0840">
              <w:rPr>
                <w:rFonts w:ascii="Times New Roman" w:hAnsi="Times New Roman"/>
              </w:rPr>
              <w:t xml:space="preserve"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а также иные денежные средства, подлежащие зачислению в бюджет 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</w:t>
            </w:r>
            <w:r w:rsidRPr="009B0840">
              <w:rPr>
                <w:rFonts w:ascii="Times New Roman" w:hAnsi="Times New Roman"/>
              </w:rPr>
              <w:lastRenderedPageBreak/>
              <w:t>муниципального контракта, финансируемого за счет средств муниципального дорожного</w:t>
            </w:r>
            <w:proofErr w:type="gramEnd"/>
            <w:r w:rsidRPr="009B0840">
              <w:rPr>
                <w:rFonts w:ascii="Times New Roman" w:hAnsi="Times New Roman"/>
              </w:rPr>
              <w:t xml:space="preserve"> фонда)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ind w:firstLine="34"/>
              <w:jc w:val="center"/>
            </w:pPr>
            <w:r w:rsidRPr="009B0840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proofErr w:type="gramStart"/>
            <w:r w:rsidRPr="009B0840">
              <w:rPr>
                <w:rFonts w:ascii="Times New Roman" w:hAnsi="Times New Roman"/>
              </w:rPr>
              <w:lastRenderedPageBreak/>
              <w:t>Платежи в целях возмещения убытков, причиненных уклонением от заключения с муниципальным органом 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ind w:firstLine="34"/>
              <w:jc w:val="center"/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ind w:firstLine="34"/>
              <w:jc w:val="center"/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b/>
                <w:sz w:val="22"/>
                <w:szCs w:val="22"/>
              </w:rPr>
            </w:pPr>
            <w:r w:rsidRPr="009B0840">
              <w:rPr>
                <w:rFonts w:ascii="Times New Roman" w:hAnsi="Times New Roman"/>
                <w:b/>
                <w:sz w:val="22"/>
                <w:szCs w:val="22"/>
              </w:rPr>
              <w:t>Доходы от прочих неналоговых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21" w:rsidRPr="009B0840" w:rsidRDefault="00A61221" w:rsidP="009F21DF">
            <w:pPr>
              <w:pStyle w:val="a9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221" w:rsidRPr="009B0840" w:rsidRDefault="00A61221" w:rsidP="009F21DF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B0840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t>Доходы от безвозмездных поступлений от других бюджетов бюджетной системы Российской Федерации</w:t>
            </w:r>
          </w:p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Дотации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Субсидии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Субвенции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 xml:space="preserve">Безвозмездные поступления от государственных (муниципальных) </w:t>
            </w:r>
            <w:r w:rsidRPr="009B0840">
              <w:rPr>
                <w:rFonts w:ascii="Times New Roman" w:hAnsi="Times New Roman"/>
              </w:rPr>
              <w:lastRenderedPageBreak/>
              <w:t>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lastRenderedPageBreak/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lastRenderedPageBreak/>
              <w:t>Доходы от безвозмездных поступлений от негосударственных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t>Доходы от прочих безвозмездных поступлений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t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  <w:bCs/>
              </w:rPr>
            </w:pPr>
            <w:r w:rsidRPr="009B0840">
              <w:rPr>
                <w:rFonts w:ascii="Times New Roman" w:hAnsi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  <w:r w:rsidRPr="009B0840">
              <w:rPr>
                <w:rFonts w:ascii="Times New Roman" w:hAnsi="Times New Roman"/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A61221" w:rsidRPr="009B0840" w:rsidRDefault="00A61221" w:rsidP="009F21D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1221" w:rsidRPr="009B0840" w:rsidTr="00A61221"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21" w:rsidRPr="009B0840" w:rsidRDefault="00A61221" w:rsidP="009F21DF">
            <w:pPr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221" w:rsidRPr="009B0840" w:rsidRDefault="00A61221" w:rsidP="009F21DF">
            <w:pPr>
              <w:jc w:val="center"/>
              <w:rPr>
                <w:rFonts w:ascii="Times New Roman" w:hAnsi="Times New Roman"/>
              </w:rPr>
            </w:pPr>
            <w:r w:rsidRPr="009B0840">
              <w:rPr>
                <w:rFonts w:ascii="Times New Roman" w:hAnsi="Times New Roman"/>
              </w:rPr>
              <w:t>100</w:t>
            </w:r>
          </w:p>
        </w:tc>
      </w:tr>
    </w:tbl>
    <w:p w:rsidR="00A61221" w:rsidRDefault="00A61221" w:rsidP="00A61221"/>
    <w:p w:rsidR="00A61221" w:rsidRDefault="00A61221"/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9B0840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2 </w:t>
      </w:r>
      <w:r w:rsidRPr="009B0840">
        <w:rPr>
          <w:rFonts w:ascii="Times New Roman" w:eastAsia="Calibri" w:hAnsi="Times New Roman"/>
        </w:rPr>
        <w:t xml:space="preserve">к решению Совета депутатов 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 xml:space="preserve"> «О бюджете 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 на 2025</w:t>
      </w:r>
    </w:p>
    <w:p w:rsidR="00A61221" w:rsidRP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год и на плановый период 2026 и 2027 годов»</w:t>
      </w:r>
    </w:p>
    <w:p w:rsidR="00A61221" w:rsidRPr="009B0840" w:rsidRDefault="00A61221" w:rsidP="00A61221">
      <w:pPr>
        <w:spacing w:after="0"/>
        <w:jc w:val="right"/>
        <w:rPr>
          <w:rFonts w:ascii="Times New Roman" w:hAnsi="Times New Roman"/>
        </w:rPr>
      </w:pPr>
      <w:r w:rsidRPr="009B0840">
        <w:rPr>
          <w:rFonts w:ascii="Times New Roman" w:hAnsi="Times New Roman"/>
        </w:rPr>
        <w:t xml:space="preserve">                                                                               от 26.12. 2024г.  № 266</w:t>
      </w:r>
    </w:p>
    <w:p w:rsidR="00A61221" w:rsidRDefault="00A61221"/>
    <w:tbl>
      <w:tblPr>
        <w:tblW w:w="9980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403"/>
        <w:gridCol w:w="3544"/>
        <w:gridCol w:w="2011"/>
        <w:gridCol w:w="1022"/>
      </w:tblGrid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Приложение№2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Совета депутатов  Селезянского сельского поселения</w:t>
            </w: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 бюджете Селезянского сельского поселения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2025 год и на плановый период 2026 и 2027 годов" 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26.12.2024г. № 266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17"/>
        </w:trPr>
        <w:tc>
          <w:tcPr>
            <w:tcW w:w="69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Доходы местного бюджета Селезянского сельского поселения на 2025 год</w:t>
            </w:r>
          </w:p>
        </w:tc>
        <w:tc>
          <w:tcPr>
            <w:tcW w:w="2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88"/>
        </w:trPr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9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доходов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Сумма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6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000 1 00 00000 00 0000 000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2188200,00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000 1 01 00000 00 0000 000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126000,00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000 1 01 02000 01 0000 110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126000,00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000 1 05 00000 00 0000 000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6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000 1 05 03000 01 0000 110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130000,00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31"/>
        </w:trPr>
        <w:tc>
          <w:tcPr>
            <w:tcW w:w="3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000 1 06 00000 00 0000 000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1670700,00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000 1 06 01000 00 0000 110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390000,00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000 1 06 06000 00 0000 110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1280700,00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000 1 08 00000 00 0000 000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120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000 1 11 00000 00 0000 000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261500,00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9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000 1 13 00000 00 0000 000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9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000 1 14 00000 00 0000 000 </w:t>
            </w:r>
          </w:p>
        </w:tc>
        <w:tc>
          <w:tcPr>
            <w:tcW w:w="6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A61221" w:rsidTr="00A61221">
        <w:trPr>
          <w:trHeight w:val="6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000 1 16 00000 00 0000 000 </w:t>
            </w:r>
          </w:p>
        </w:tc>
        <w:tc>
          <w:tcPr>
            <w:tcW w:w="5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11504525,60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90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A61221">
            <w:pPr>
              <w:autoSpaceDE w:val="0"/>
              <w:autoSpaceDN w:val="0"/>
              <w:adjustRightInd w:val="0"/>
              <w:spacing w:after="0" w:line="240" w:lineRule="auto"/>
              <w:ind w:left="396" w:hanging="39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000 2 02 00000 00 0000 000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11504525,60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6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000 2 02 10000 00 0000 150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3774581,00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120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000 2 02 16001 10 0000 150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1014631,00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120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000 2 02 16001 10 0000 150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за счет областных субвенций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2759950,00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6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000 2 02 29999 10 0000 150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948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000 2 02 30000 00 0000 150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944066,60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120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000 2 02 30024 10 0000 150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476361,60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15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000 2 02 35118 10 0000 150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467705,00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63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000 2 02 40000 00 0000 150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4243534,00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241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000 2 02 40014 10 0000 150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4243534,00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98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поселений.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2542344,00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13692725,60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61221" w:rsidTr="00A61221">
        <w:trPr>
          <w:trHeight w:val="302"/>
        </w:trPr>
        <w:tc>
          <w:tcPr>
            <w:tcW w:w="340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61221" w:rsidRDefault="00A61221"/>
    <w:p w:rsidR="00A61221" w:rsidRDefault="00A61221"/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9B0840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 xml:space="preserve">3 </w:t>
      </w:r>
      <w:r w:rsidRPr="009B0840">
        <w:rPr>
          <w:rFonts w:ascii="Times New Roman" w:eastAsia="Calibri" w:hAnsi="Times New Roman"/>
        </w:rPr>
        <w:t xml:space="preserve">к решению Совета депутатов 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 xml:space="preserve"> «О бюджете 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 на 2025</w:t>
      </w:r>
    </w:p>
    <w:p w:rsidR="00A61221" w:rsidRP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год и на плановый период 2026 и 2027 годов»</w:t>
      </w:r>
    </w:p>
    <w:p w:rsidR="00A61221" w:rsidRDefault="00A61221" w:rsidP="00A61221">
      <w:pPr>
        <w:spacing w:after="0"/>
        <w:jc w:val="right"/>
        <w:rPr>
          <w:rFonts w:ascii="Times New Roman" w:hAnsi="Times New Roman"/>
        </w:rPr>
      </w:pPr>
      <w:r w:rsidRPr="009B0840">
        <w:rPr>
          <w:rFonts w:ascii="Times New Roman" w:hAnsi="Times New Roman"/>
        </w:rPr>
        <w:t xml:space="preserve">                                                                               от 26.12. 2024г.  № 266</w:t>
      </w:r>
    </w:p>
    <w:p w:rsidR="00A61221" w:rsidRPr="009B0840" w:rsidRDefault="00A61221" w:rsidP="00A61221">
      <w:pPr>
        <w:spacing w:after="0"/>
        <w:jc w:val="right"/>
        <w:rPr>
          <w:rFonts w:ascii="Times New Roman" w:hAnsi="Times New Roman"/>
        </w:rPr>
      </w:pPr>
    </w:p>
    <w:tbl>
      <w:tblPr>
        <w:tblW w:w="975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70"/>
        <w:gridCol w:w="3346"/>
        <w:gridCol w:w="1685"/>
        <w:gridCol w:w="1553"/>
      </w:tblGrid>
      <w:tr w:rsidR="00A61221" w:rsidTr="00A61221">
        <w:trPr>
          <w:trHeight w:val="240"/>
        </w:trPr>
        <w:tc>
          <w:tcPr>
            <w:tcW w:w="9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местного  бюджета Селезянского сельского поселения  на плановый период 2026 и 2027 годов</w:t>
            </w:r>
          </w:p>
        </w:tc>
      </w:tr>
      <w:tr w:rsidR="00A61221" w:rsidTr="00A61221">
        <w:trPr>
          <w:trHeight w:val="252"/>
        </w:trPr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1221" w:rsidTr="00A61221">
        <w:trPr>
          <w:trHeight w:val="40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000 1 00 00000 00 0000 000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2188200,00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2188200,00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000 1 01 00000 00 0000 000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126000,00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000 1 01 02000 01 0000 110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126000,00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000 1 05 00000 00 0000 000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130000,00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000 1 05 03000 01 0000 110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130000,00</w:t>
            </w:r>
          </w:p>
        </w:tc>
      </w:tr>
      <w:tr w:rsidR="00A61221" w:rsidTr="00A61221">
        <w:trPr>
          <w:trHeight w:val="252"/>
        </w:trPr>
        <w:tc>
          <w:tcPr>
            <w:tcW w:w="31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000 1 06 00000 00 0000 000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1670700,00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1670700,00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3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390000,00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000 1 06 06000 00 0000 110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1280700,00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1280700,00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000 1 08 00000 00 0000 000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1221" w:rsidTr="00A61221">
        <w:trPr>
          <w:trHeight w:val="61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000 1 11 00000 00 0000 000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261500,00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261500,00</w:t>
            </w:r>
          </w:p>
        </w:tc>
      </w:tr>
      <w:tr w:rsidR="00A61221" w:rsidTr="00A61221">
        <w:trPr>
          <w:trHeight w:val="40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000 1 13 00000 00 0000 000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61221" w:rsidTr="00A61221">
        <w:trPr>
          <w:trHeight w:val="40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000 1 14 00000 00 0000 000 </w:t>
            </w:r>
          </w:p>
        </w:tc>
        <w:tc>
          <w:tcPr>
            <w:tcW w:w="6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000 1 16 00000 00 0000 000 </w:t>
            </w:r>
          </w:p>
        </w:tc>
        <w:tc>
          <w:tcPr>
            <w:tcW w:w="5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000 2 00 00000 00 0000 000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8433797,06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8662391,71</w:t>
            </w:r>
          </w:p>
        </w:tc>
      </w:tr>
      <w:tr w:rsidR="00A61221" w:rsidTr="00A61221">
        <w:trPr>
          <w:trHeight w:val="61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000 2 02 00000 00 0000 000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8433797,06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8662391,71</w:t>
            </w:r>
          </w:p>
        </w:tc>
      </w:tr>
      <w:tr w:rsidR="00A61221" w:rsidTr="00A61221">
        <w:trPr>
          <w:trHeight w:val="40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000 2 02 10000 00 0000 150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3144876,00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3153061,00</w:t>
            </w:r>
          </w:p>
        </w:tc>
      </w:tr>
      <w:tr w:rsidR="00A61221" w:rsidTr="00A61221">
        <w:trPr>
          <w:trHeight w:val="830"/>
        </w:trPr>
        <w:tc>
          <w:tcPr>
            <w:tcW w:w="31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831201,00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831201,00</w:t>
            </w:r>
          </w:p>
        </w:tc>
      </w:tr>
      <w:tr w:rsidR="00A61221" w:rsidTr="00A61221">
        <w:trPr>
          <w:trHeight w:val="830"/>
        </w:trPr>
        <w:tc>
          <w:tcPr>
            <w:tcW w:w="317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за счет областных субвенций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2313675,00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2321860,00</w:t>
            </w:r>
          </w:p>
        </w:tc>
      </w:tr>
      <w:tr w:rsidR="00A61221" w:rsidTr="00A61221">
        <w:trPr>
          <w:trHeight w:val="81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000 2 02 15009 10 0000 150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дотации на частичную компенсацию дополнительных расходов на повышение оплаты труда работников бюджетной сферы и иные цели 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A61221" w:rsidTr="00A61221">
        <w:trPr>
          <w:trHeight w:val="614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000 2 02 20000 00 0000 150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A61221" w:rsidTr="00A61221">
        <w:trPr>
          <w:trHeight w:val="42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000 2 02 29999 10 0000 150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A61221" w:rsidTr="00A61221">
        <w:trPr>
          <w:trHeight w:val="40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000 2 02 30000 00 0000 150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987031,06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1024795,71</w:t>
            </w:r>
          </w:p>
        </w:tc>
      </w:tr>
      <w:tr w:rsidR="00A61221" w:rsidTr="00A61221">
        <w:trPr>
          <w:trHeight w:val="83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000 2 02 30024 10 0000 150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495416,06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515232,71</w:t>
            </w:r>
          </w:p>
        </w:tc>
      </w:tr>
      <w:tr w:rsidR="00A61221" w:rsidTr="00A61221">
        <w:trPr>
          <w:trHeight w:val="818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000 2 02 35118 10 0000 150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491615,00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509563,00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000 2 02 40000 00 0000 150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4301890,00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4484535,00</w:t>
            </w:r>
          </w:p>
        </w:tc>
      </w:tr>
      <w:tr w:rsidR="00A61221" w:rsidTr="00A61221">
        <w:trPr>
          <w:trHeight w:val="1435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000 2 02 40014 10 0000 150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4301890,00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4484535,00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10621997,06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10850591,71</w:t>
            </w:r>
          </w:p>
        </w:tc>
      </w:tr>
      <w:tr w:rsidR="00A61221" w:rsidTr="00A61221">
        <w:trPr>
          <w:trHeight w:val="240"/>
        </w:trPr>
        <w:tc>
          <w:tcPr>
            <w:tcW w:w="31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61221" w:rsidRDefault="00A61221" w:rsidP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9B084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4  </w:t>
      </w:r>
      <w:r w:rsidRPr="009B0840">
        <w:rPr>
          <w:rFonts w:ascii="Times New Roman" w:eastAsia="Calibri" w:hAnsi="Times New Roman"/>
        </w:rPr>
        <w:t xml:space="preserve">к решению Совета депутатов 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 xml:space="preserve"> «О бюджете 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 на 2025</w:t>
      </w:r>
    </w:p>
    <w:p w:rsidR="00A61221" w:rsidRP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год и на плановый период 2026 и 2027 годов»</w:t>
      </w:r>
    </w:p>
    <w:p w:rsidR="00A61221" w:rsidRDefault="00A61221" w:rsidP="00A61221">
      <w:pPr>
        <w:spacing w:after="0"/>
        <w:jc w:val="right"/>
        <w:rPr>
          <w:rFonts w:ascii="Times New Roman" w:hAnsi="Times New Roman"/>
        </w:rPr>
      </w:pPr>
      <w:r w:rsidRPr="009B0840">
        <w:rPr>
          <w:rFonts w:ascii="Times New Roman" w:hAnsi="Times New Roman"/>
        </w:rPr>
        <w:t xml:space="preserve">                                                                               от 26.12. 2024г.  № 266</w:t>
      </w:r>
    </w:p>
    <w:p w:rsidR="00A61221" w:rsidRDefault="00A61221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470"/>
        <w:gridCol w:w="1028"/>
        <w:gridCol w:w="1238"/>
        <w:gridCol w:w="504"/>
        <w:gridCol w:w="504"/>
        <w:gridCol w:w="749"/>
        <w:gridCol w:w="720"/>
        <w:gridCol w:w="859"/>
      </w:tblGrid>
      <w:tr w:rsidR="00A61221" w:rsidTr="009F21DF">
        <w:trPr>
          <w:trHeight w:val="403"/>
        </w:trPr>
        <w:tc>
          <w:tcPr>
            <w:tcW w:w="347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 по целевым статьям (муниципальным программам  поселения)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направлениям деятельности), группам видов расходов, разделам и  подразделам классификации расходов бюджетов  на 2025 год на плановый период 2026 и 2027 годов.</w:t>
            </w:r>
            <w:proofErr w:type="gramEnd"/>
          </w:p>
        </w:tc>
      </w:tr>
      <w:tr w:rsidR="00A61221" w:rsidTr="009F21DF">
        <w:trPr>
          <w:trHeight w:val="139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A61221" w:rsidTr="009F21DF">
        <w:trPr>
          <w:trHeight w:val="139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102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функциональной классификации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000000"/>
              <w:bottom w:val="single" w:sz="2" w:space="0" w:color="000000"/>
              <w:right w:val="single" w:sz="6" w:space="0" w:color="auto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9F21DF">
        <w:trPr>
          <w:trHeight w:val="514"/>
        </w:trPr>
        <w:tc>
          <w:tcPr>
            <w:tcW w:w="34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группа вида расхода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2027</w:t>
            </w: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13692725,60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10356447,13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10 308 062,13  </w:t>
            </w:r>
          </w:p>
        </w:tc>
      </w:tr>
      <w:tr w:rsidR="00A61221" w:rsidTr="009F21DF">
        <w:trPr>
          <w:trHeight w:val="547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программа "Профилактика преступлений и иных правонарушений, усиление борьбы с преступностью на территории Селезянского сельского поселения на 2025- 2027 годы"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467705,00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491615,00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509563,00</w:t>
            </w:r>
          </w:p>
        </w:tc>
      </w:tr>
      <w:tr w:rsidR="00A61221" w:rsidTr="009F21DF">
        <w:trPr>
          <w:trHeight w:val="93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467705,00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491615,00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509563,00</w:t>
            </w:r>
          </w:p>
        </w:tc>
      </w:tr>
      <w:tr w:rsidR="00A61221" w:rsidTr="009F21DF">
        <w:trPr>
          <w:trHeight w:val="845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43 0 02 51180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467705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461615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479563,00</w:t>
            </w:r>
          </w:p>
        </w:tc>
      </w:tr>
      <w:tr w:rsidR="00A61221" w:rsidTr="009F21DF">
        <w:trPr>
          <w:trHeight w:val="61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Осуществление 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нужд)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43 0 02 51180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30000,00</w:t>
            </w:r>
          </w:p>
        </w:tc>
      </w:tr>
      <w:tr w:rsidR="00A61221" w:rsidTr="009F21DF">
        <w:trPr>
          <w:trHeight w:val="470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|Муниципальная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программа «Развитие социальной защиты населения Селезянского сельского поселения на 2025-2027 годы»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711361,60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495416,06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515232,71</w:t>
            </w:r>
          </w:p>
        </w:tc>
      </w:tr>
      <w:tr w:rsidR="00A61221" w:rsidTr="009F21DF">
        <w:trPr>
          <w:trHeight w:val="792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местн</w:t>
            </w:r>
            <w:proofErr w:type="spellEnd"/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88 0 02 00000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711361,60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495416,06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515232,71</w:t>
            </w:r>
          </w:p>
        </w:tc>
      </w:tr>
      <w:tr w:rsidR="00A61221" w:rsidTr="009F21DF">
        <w:trPr>
          <w:trHeight w:val="533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88 0 02 28430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333453,12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346791,24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360662,90</w:t>
            </w:r>
          </w:p>
        </w:tc>
      </w:tr>
      <w:tr w:rsidR="00A61221" w:rsidTr="009F21DF">
        <w:trPr>
          <w:trHeight w:val="413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88 0 02 28430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142908,48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148624,82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154569,81</w:t>
            </w:r>
          </w:p>
        </w:tc>
      </w:tr>
      <w:tr w:rsidR="00A61221" w:rsidTr="009F21DF">
        <w:trPr>
          <w:trHeight w:val="413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Финансовое обеспечение выполнения функций государственными (муниципальными) органами (Расходы на доплаты к пенсиям государственных служащих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РФ и муниципальных служащих)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88 0 06 49101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235000,00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562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"Комплексного развития транспортной инфраструктуры и дорожного хозяйства на территории Селезянского сельского поселения" на 2025-2027 годы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69 0 00 00000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2431483,00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2489839,00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2672484,00</w:t>
            </w:r>
          </w:p>
        </w:tc>
      </w:tr>
      <w:tr w:rsidR="00A61221" w:rsidTr="009F21DF">
        <w:trPr>
          <w:trHeight w:val="662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Муниципальная программа "Содержание дорожной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ифрастуктуры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 территории Селезянского сельского поселения" на 2025-2027 годы"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69 0 07 31501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2431483,00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2489839,00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2672484,00</w:t>
            </w:r>
          </w:p>
        </w:tc>
      </w:tr>
      <w:tr w:rsidR="00A61221" w:rsidTr="009F21DF">
        <w:trPr>
          <w:trHeight w:val="51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"Обеспечение качественными жилищно-коммунальными услугами население Селезянского сельского поселения " на 2025-2027 годы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86 0 00 00000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188512,00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188512,00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188512,00</w:t>
            </w:r>
          </w:p>
        </w:tc>
      </w:tr>
      <w:tr w:rsidR="00A61221" w:rsidTr="009F21DF">
        <w:trPr>
          <w:trHeight w:val="379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86 0 07 00000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188512,00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188512,00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188512,00</w:t>
            </w:r>
          </w:p>
        </w:tc>
      </w:tr>
      <w:tr w:rsidR="00A61221" w:rsidTr="009F21DF">
        <w:trPr>
          <w:trHeight w:val="202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86 0 07 35105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188512,00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188512,00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188512,00</w:t>
            </w:r>
          </w:p>
        </w:tc>
      </w:tr>
      <w:tr w:rsidR="00A61221" w:rsidTr="009F21DF">
        <w:trPr>
          <w:trHeight w:val="269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"Муниципальная политика Селезянского сельского поселения на 2025-2027 годы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4901228,00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2967526,07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2546265,00</w:t>
            </w: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общегосударственного характера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81 0 04 00000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4901228,00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2967526,07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2546265,00</w:t>
            </w:r>
          </w:p>
        </w:tc>
      </w:tr>
      <w:tr w:rsidR="00A61221" w:rsidTr="009F21DF">
        <w:trPr>
          <w:trHeight w:val="17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81 0 04 20300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1016679,00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1016678,68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1016679,00</w:t>
            </w:r>
          </w:p>
        </w:tc>
      </w:tr>
      <w:tr w:rsidR="00A61221" w:rsidTr="009F21DF">
        <w:trPr>
          <w:trHeight w:val="787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81 0 04 20300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1016679,00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1016678,68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1016679,00</w:t>
            </w:r>
          </w:p>
        </w:tc>
      </w:tr>
      <w:tr w:rsidR="00A61221" w:rsidTr="009F21DF">
        <w:trPr>
          <w:trHeight w:val="346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81 0 04 21100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524100,00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524060,99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366800,00</w:t>
            </w:r>
          </w:p>
        </w:tc>
      </w:tr>
      <w:tr w:rsidR="00A61221" w:rsidTr="009F21DF">
        <w:trPr>
          <w:trHeight w:val="907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81 0 04 21100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524100,00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524060,99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366800,00</w:t>
            </w:r>
          </w:p>
        </w:tc>
      </w:tr>
      <w:tr w:rsidR="00A61221" w:rsidTr="009F21DF">
        <w:trPr>
          <w:trHeight w:val="33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81 0 04 20400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3360449,00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1426786,40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1162786,00</w:t>
            </w:r>
          </w:p>
        </w:tc>
      </w:tr>
      <w:tr w:rsidR="00A61221" w:rsidTr="009F21DF">
        <w:trPr>
          <w:trHeight w:val="69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выполнения функций государственными (муниципальными)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81 0 04 20400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2896762,00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1426786,40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1162786,00</w:t>
            </w:r>
          </w:p>
        </w:tc>
      </w:tr>
      <w:tr w:rsidR="00A61221" w:rsidTr="009F21DF">
        <w:trPr>
          <w:trHeight w:val="69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Финансовое обеспечение выполнения функций государственными (муниципальными) органами (Расходы на выплаты персоналу в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81 0 04 20400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463687,00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34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Муниципальная программа  "Развитие культуры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Селезянском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сельском поселении" на 2025-2027 годы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4771797,00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3639300,00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3791766,42</w:t>
            </w:r>
          </w:p>
        </w:tc>
      </w:tr>
      <w:tr w:rsidR="00A61221" w:rsidTr="009F21DF">
        <w:trPr>
          <w:trHeight w:val="16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Иные расходы на реализацию отраслевых мероприятий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84 0 07 00000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1539300,00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1539300,00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1539300,00</w:t>
            </w: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84 0 07 44299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1539300,00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1539300,00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1539300,00</w:t>
            </w:r>
          </w:p>
        </w:tc>
      </w:tr>
      <w:tr w:rsidR="00A61221" w:rsidTr="009F21DF">
        <w:trPr>
          <w:trHeight w:val="74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84 0 07 44299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1421800,00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1421800,00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1421800,00</w:t>
            </w:r>
          </w:p>
        </w:tc>
      </w:tr>
      <w:tr w:rsidR="00A61221" w:rsidTr="009F21DF">
        <w:trPr>
          <w:trHeight w:val="34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84 0 07 44299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117500,00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117500,00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117500,00</w:t>
            </w:r>
          </w:p>
        </w:tc>
      </w:tr>
      <w:tr w:rsidR="00A61221" w:rsidTr="009F21DF">
        <w:trPr>
          <w:trHeight w:val="28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 "Развитие культуры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Селезянском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сельском поселении" на 2025-2027 годы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3232497,00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2100000,00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2252466,42</w:t>
            </w:r>
          </w:p>
        </w:tc>
      </w:tr>
      <w:tr w:rsidR="00A61221" w:rsidTr="009F21DF">
        <w:trPr>
          <w:trHeight w:val="45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услуг (выполнение работ)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84 0 10 00000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3232497,00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2252466,42</w:t>
            </w:r>
          </w:p>
        </w:tc>
      </w:tr>
      <w:tr w:rsidR="00A61221" w:rsidTr="009F21DF">
        <w:trPr>
          <w:trHeight w:val="26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84 0 10 44082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3232497,00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2252466,42</w:t>
            </w:r>
          </w:p>
        </w:tc>
      </w:tr>
      <w:tr w:rsidR="00A61221" w:rsidTr="009F21DF">
        <w:trPr>
          <w:trHeight w:val="571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Учреждения культуры и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84 0 10 44082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3232497,00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2100000,00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2252466,42</w:t>
            </w:r>
          </w:p>
        </w:tc>
      </w:tr>
      <w:tr w:rsidR="00A61221" w:rsidTr="009F21DF">
        <w:trPr>
          <w:trHeight w:val="28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43687,00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43687,00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43687,00</w:t>
            </w:r>
          </w:p>
        </w:tc>
      </w:tr>
      <w:tr w:rsidR="00A61221" w:rsidTr="009F21DF">
        <w:trPr>
          <w:trHeight w:val="202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расходы на реализацию отраслевых мероприятий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43687,00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43687,00</w:t>
            </w:r>
          </w:p>
        </w:tc>
      </w:tr>
      <w:tr w:rsidR="00A61221" w:rsidTr="009F21DF">
        <w:trPr>
          <w:trHeight w:val="389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99 0 07 43040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43687,00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43687,00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43687,00</w:t>
            </w:r>
          </w:p>
        </w:tc>
      </w:tr>
      <w:tr w:rsidR="00A61221" w:rsidTr="009F21DF">
        <w:trPr>
          <w:trHeight w:val="446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Муниципальная программа "Благоустройство территории Селезянского сельского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поселения " на 2024-2026 годы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87 0 00 00000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176952,00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40552,00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40552,00</w:t>
            </w:r>
          </w:p>
        </w:tc>
      </w:tr>
      <w:tr w:rsidR="00A61221" w:rsidTr="009F21DF">
        <w:trPr>
          <w:trHeight w:val="17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87 0 07 00000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176952,00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87 0 07 60000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176952,00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154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87 0 07 60001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28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Уличное освещение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87 0 07 60001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136400,00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28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Организация с содержание мест захоронения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87 0 07 60000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40552,00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40552,00</w:t>
            </w:r>
          </w:p>
        </w:tc>
      </w:tr>
      <w:tr w:rsidR="00A61221" w:rsidTr="009F21DF">
        <w:trPr>
          <w:trHeight w:val="28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87 0 07 60004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40552,00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40552,00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40552,00</w:t>
            </w:r>
          </w:p>
        </w:tc>
      </w:tr>
      <w:tr w:rsidR="00A61221" w:rsidTr="009F21DF">
        <w:trPr>
          <w:trHeight w:val="288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87 0 07 60005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A61221" w:rsidTr="009F21DF">
        <w:trPr>
          <w:trHeight w:val="144"/>
        </w:trPr>
        <w:tc>
          <w:tcPr>
            <w:tcW w:w="34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A61221" w:rsidRDefault="00A61221" w:rsidP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9B084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5  </w:t>
      </w:r>
      <w:r w:rsidRPr="009B0840">
        <w:rPr>
          <w:rFonts w:ascii="Times New Roman" w:eastAsia="Calibri" w:hAnsi="Times New Roman"/>
        </w:rPr>
        <w:t xml:space="preserve">к решению Совета депутатов 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 xml:space="preserve"> «О бюджете 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 на 2025</w:t>
      </w:r>
    </w:p>
    <w:p w:rsidR="00A61221" w:rsidRP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год и на плановый период 2026 и 2027 годов»</w:t>
      </w:r>
    </w:p>
    <w:p w:rsidR="00A61221" w:rsidRDefault="00A61221" w:rsidP="00A61221">
      <w:pPr>
        <w:spacing w:after="0"/>
        <w:jc w:val="right"/>
        <w:rPr>
          <w:rFonts w:ascii="Times New Roman" w:hAnsi="Times New Roman"/>
        </w:rPr>
      </w:pPr>
      <w:r w:rsidRPr="009B0840">
        <w:rPr>
          <w:rFonts w:ascii="Times New Roman" w:hAnsi="Times New Roman"/>
        </w:rPr>
        <w:t xml:space="preserve">                                                                               от 26.12. 2024г.  № 266</w:t>
      </w:r>
    </w:p>
    <w:p w:rsidR="00A61221" w:rsidRDefault="00A61221"/>
    <w:tbl>
      <w:tblPr>
        <w:tblW w:w="10916" w:type="dxa"/>
        <w:tblInd w:w="-1310" w:type="dxa"/>
        <w:tblLayout w:type="fixed"/>
        <w:tblLook w:val="04A0"/>
      </w:tblPr>
      <w:tblGrid>
        <w:gridCol w:w="237"/>
        <w:gridCol w:w="2741"/>
        <w:gridCol w:w="744"/>
        <w:gridCol w:w="876"/>
        <w:gridCol w:w="815"/>
        <w:gridCol w:w="1108"/>
        <w:gridCol w:w="138"/>
        <w:gridCol w:w="732"/>
        <w:gridCol w:w="1246"/>
        <w:gridCol w:w="1286"/>
        <w:gridCol w:w="993"/>
      </w:tblGrid>
      <w:tr w:rsidR="00A61221" w:rsidRPr="00444E5F" w:rsidTr="009F21DF">
        <w:trPr>
          <w:trHeight w:val="375"/>
        </w:trPr>
        <w:tc>
          <w:tcPr>
            <w:tcW w:w="8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Ведомственная структура расходов местного бюджета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 и плановый период 2026 и 2027 годов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221" w:rsidRPr="00444E5F" w:rsidTr="009F21DF">
        <w:trPr>
          <w:trHeight w:val="375"/>
        </w:trPr>
        <w:tc>
          <w:tcPr>
            <w:tcW w:w="8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61221" w:rsidRPr="00444E5F" w:rsidTr="009F21DF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4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A61221" w:rsidRPr="00444E5F" w:rsidTr="009F21DF">
        <w:trPr>
          <w:trHeight w:val="3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1221" w:rsidRPr="00444E5F" w:rsidTr="009F21DF">
        <w:trPr>
          <w:trHeight w:val="11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13692725,60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10207822,31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10153492,32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textDirection w:val="btLr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4901228,00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2967526,07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2546265,00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</w:tr>
      <w:tr w:rsidR="00A61221" w:rsidRPr="00444E5F" w:rsidTr="009F21DF">
        <w:trPr>
          <w:trHeight w:val="6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"Муниципальная политика Селезянского сельского поселения на 2024-2026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81 0 04 20300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81 0 04 20300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1016679,00</w:t>
            </w:r>
          </w:p>
        </w:tc>
      </w:tr>
      <w:tr w:rsidR="00A61221" w:rsidRPr="00444E5F" w:rsidTr="009F21DF">
        <w:trPr>
          <w:trHeight w:val="11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524060,99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366800,00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"Муниципальная политика Селезянского сельского поселения на 2024-2026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524060,99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366800,00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524060,99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366800,00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81 0 04 21100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524060,99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366800,00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81 0 04 21100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524100,00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524060,99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366800,00</w:t>
            </w:r>
          </w:p>
        </w:tc>
      </w:tr>
      <w:tr w:rsidR="00A61221" w:rsidRPr="00444E5F" w:rsidTr="009F21DF">
        <w:trPr>
          <w:trHeight w:val="11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3360449,00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1426786,40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1162786,00</w:t>
            </w:r>
          </w:p>
        </w:tc>
      </w:tr>
      <w:tr w:rsidR="00A61221" w:rsidRPr="00444E5F" w:rsidTr="009F21DF">
        <w:trPr>
          <w:trHeight w:val="69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"Муниципальная </w:t>
            </w: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политика Селезянского сельского поселения на 2024-2026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3360449,00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1426786,40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1162786,00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общегосударственного характера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3360449,00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1426786,40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1162786,00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2896762,00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1426786,40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1162786,00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2896762,00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1426786,40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1162786,00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81 0 04 20400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463687,00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81 0 89 00000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функций государственными (муниципальными) органами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81 0 89 20400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81 0 89 20400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467705,00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491615,00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509563,00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467705,00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491615,00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509563,00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"Профилактика преступлений и иных правонарушений, </w:t>
            </w: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усиление борьбы с преступностью на территории Селезянского сельского поселения на 2024- 2026 годы"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43 0 00 00000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467705,00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491615,00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509563,00</w:t>
            </w:r>
          </w:p>
        </w:tc>
      </w:tr>
      <w:tr w:rsidR="00A61221" w:rsidRPr="00444E5F" w:rsidTr="009F21DF">
        <w:trPr>
          <w:trHeight w:val="22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43 0 02 00000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467705,00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491615,00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509563,00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43 0 02 51180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467705,00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491615,00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509563,00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43 0 02 51180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467705,00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461615,00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479563,00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43 0 02 51180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30000,00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108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 Защита населения и территории от чрезвычайных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ситуаций</w:t>
            </w:r>
            <w:proofErr w:type="gram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,о</w:t>
            </w:r>
            <w:proofErr w:type="gramEnd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беспечение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пожарной безопасности и безопасности людей на водных объектах в 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Селезянском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  на 2024-2026 годы"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85 0 00 00000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85 0 07 00000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85 0 07 21801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85 0 07 21801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2431483,00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2489839,00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2672484,00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2431483,00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2489839,00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2672484,00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"Комплексного развития транспортной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инфрастуктуры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дорожного хозяйства на территории Селезянского сельского поселения" на 2024-2026 годы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69  07 31501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2431483,00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2489839,00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2672484,00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69  07 31501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2431483,00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2489839,00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2672484,00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365464,00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229064,00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229064,00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"Обеспечение качественными жилищно-коммунальными услугами население </w:t>
            </w: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Селезянского сельского поселения " на 2023-2025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86 0 07 00000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86 0 07 35105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86 0 07 35105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188512,00</w:t>
            </w:r>
          </w:p>
        </w:tc>
      </w:tr>
      <w:tr w:rsidR="00A61221" w:rsidRPr="00444E5F" w:rsidTr="009F21DF">
        <w:trPr>
          <w:trHeight w:val="36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176952,00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</w:tr>
      <w:tr w:rsidR="00A61221" w:rsidRPr="00444E5F" w:rsidTr="009F21DF">
        <w:trPr>
          <w:trHeight w:val="84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"Благоустройство территории Селезянского сельского поселения " на 2024-2026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176952,00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</w:tr>
      <w:tr w:rsidR="00A61221" w:rsidRPr="00444E5F" w:rsidTr="009F21DF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87 0 07 00000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176952,00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</w:tr>
      <w:tr w:rsidR="00A61221" w:rsidRPr="00444E5F" w:rsidTr="009F21DF">
        <w:trPr>
          <w:trHeight w:val="31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87 0 07 60000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176952,00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87 0 07 60001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136400,00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87 0 07 60001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136400,00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87 0 07 60000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87 0 07 60004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40552,00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4771797,00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3639300,00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3791766,42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4771797,00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3639300,00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3791766,42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4771797,00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3639300,00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3791766,42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 "Развитие культуры в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Селезянском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поселении" на 2024-2026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3232497,00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2252466,42</w:t>
            </w:r>
          </w:p>
        </w:tc>
      </w:tr>
      <w:tr w:rsidR="00A61221" w:rsidRPr="00444E5F" w:rsidTr="009F21DF">
        <w:trPr>
          <w:trHeight w:val="73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услуг (выполнение работ)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84 0 10 00000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3232497,00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2252466,42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84 0 10 44000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3232497,00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2252466,42</w:t>
            </w:r>
          </w:p>
        </w:tc>
      </w:tr>
      <w:tr w:rsidR="00A61221" w:rsidRPr="00444E5F" w:rsidTr="009F21DF">
        <w:trPr>
          <w:trHeight w:val="11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государственного (муниципального) задания на оказание государственны</w:t>
            </w:r>
            <w:proofErr w:type="gramStart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 услуг (выполнение работ)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84 0 10 44082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3232497,00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2252466,42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84 0 10 44082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3232497,00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2100000,00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2252466,42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Муниципальная программа  "Развитие культуры в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Селезянском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сельском поселении" на 2024-2026 годы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84 0 07 00000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1539300,00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1539300,00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1539300,00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84 0 07 44299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1539300,00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1539300,00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1539300,00</w:t>
            </w:r>
          </w:p>
        </w:tc>
      </w:tr>
      <w:tr w:rsidR="00A61221" w:rsidRPr="00444E5F" w:rsidTr="009F21DF">
        <w:trPr>
          <w:trHeight w:val="938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84 0 07 44299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1421800,00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1421800,00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1421800,00</w:t>
            </w:r>
          </w:p>
        </w:tc>
      </w:tr>
      <w:tr w:rsidR="00A61221" w:rsidRPr="00444E5F" w:rsidTr="009F21DF">
        <w:trPr>
          <w:trHeight w:val="15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84 0 07 44299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117500,00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117500,00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117500,00</w:t>
            </w:r>
          </w:p>
        </w:tc>
      </w:tr>
      <w:tr w:rsidR="00A61221" w:rsidRPr="00444E5F" w:rsidTr="009F21DF">
        <w:trPr>
          <w:trHeight w:val="11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библиотек в части комплектования книжных фондов библиотек муниципальных образований и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государственныхобщедоступных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84 0 07 44299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409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711361,60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346791,24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360662,90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населению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711361,60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346791,24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360662,90</w:t>
            </w:r>
          </w:p>
        </w:tc>
      </w:tr>
      <w:tr w:rsidR="00A61221" w:rsidRPr="00444E5F" w:rsidTr="009F21DF">
        <w:trPr>
          <w:trHeight w:val="90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|</w:t>
            </w:r>
            <w:r w:rsidRPr="00444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Муниципальная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программа «Развитие социальной защиты населения Селезянского сельского поселения на 2024-2026 годы»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88 0 02 00000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711361,60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346791,24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360662,90</w:t>
            </w:r>
          </w:p>
        </w:tc>
      </w:tr>
      <w:tr w:rsidR="00A61221" w:rsidRPr="00444E5F" w:rsidTr="009F21DF">
        <w:trPr>
          <w:trHeight w:val="12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</w:t>
            </w:r>
            <w:proofErr w:type="spell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88 0  02  20000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711361,60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346791,24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360662,90</w:t>
            </w:r>
          </w:p>
        </w:tc>
      </w:tr>
      <w:tr w:rsidR="00A61221" w:rsidRPr="00444E5F" w:rsidTr="009F21DF">
        <w:trPr>
          <w:trHeight w:val="12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88 0 02 28430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333453,12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346791,24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360662,90</w:t>
            </w:r>
          </w:p>
        </w:tc>
      </w:tr>
      <w:tr w:rsidR="00A61221" w:rsidRPr="00444E5F" w:rsidTr="009F21DF">
        <w:trPr>
          <w:trHeight w:val="124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88 0 02 28430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142908,48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148624,82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154569,81</w:t>
            </w:r>
          </w:p>
        </w:tc>
      </w:tr>
      <w:tr w:rsidR="00A61221" w:rsidRPr="00444E5F" w:rsidTr="009F21DF">
        <w:trPr>
          <w:trHeight w:val="82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 социальной поддержки граждан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88 0 06 49101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235000,00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61221" w:rsidRPr="00444E5F" w:rsidTr="009F21DF">
        <w:trPr>
          <w:trHeight w:val="375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43687,00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на реализацию отраслевых мероприятий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Мероприятияв</w:t>
            </w:r>
            <w:proofErr w:type="spellEnd"/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 охраны окружающей среды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99 0 07 00000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</w:tr>
      <w:tr w:rsidR="00A61221" w:rsidRPr="00444E5F" w:rsidTr="009F21DF">
        <w:trPr>
          <w:trHeight w:val="750"/>
        </w:trPr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99 0 07 43040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A61221" w:rsidRPr="00444E5F" w:rsidRDefault="00A61221" w:rsidP="009F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1221" w:rsidRPr="00444E5F" w:rsidRDefault="00A61221" w:rsidP="009F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4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43687,00</w:t>
            </w:r>
          </w:p>
        </w:tc>
      </w:tr>
    </w:tbl>
    <w:p w:rsidR="00A61221" w:rsidRPr="00444E5F" w:rsidRDefault="00A61221" w:rsidP="00A61221">
      <w:pPr>
        <w:rPr>
          <w:rFonts w:ascii="Times New Roman" w:hAnsi="Times New Roman" w:cs="Times New Roman"/>
          <w:sz w:val="24"/>
          <w:szCs w:val="24"/>
        </w:rPr>
      </w:pPr>
    </w:p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</w:t>
      </w:r>
      <w:r w:rsidRPr="009B0840"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t xml:space="preserve"> 6 </w:t>
      </w:r>
      <w:r w:rsidRPr="009B0840">
        <w:rPr>
          <w:rFonts w:ascii="Times New Roman" w:eastAsia="Calibri" w:hAnsi="Times New Roman"/>
        </w:rPr>
        <w:t xml:space="preserve">к решению Совета депутатов 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</w:t>
      </w:r>
    </w:p>
    <w:p w:rsid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 xml:space="preserve"> «О бюджете Селезянского</w:t>
      </w:r>
      <w:r w:rsidRPr="009B0840">
        <w:rPr>
          <w:rFonts w:ascii="Times New Roman" w:hAnsi="Times New Roman"/>
          <w:snapToGrid w:val="0"/>
        </w:rPr>
        <w:t xml:space="preserve"> сельского </w:t>
      </w:r>
      <w:r w:rsidRPr="009B0840">
        <w:rPr>
          <w:rFonts w:ascii="Times New Roman" w:eastAsia="Calibri" w:hAnsi="Times New Roman"/>
        </w:rPr>
        <w:t>поселения на 2025</w:t>
      </w:r>
    </w:p>
    <w:p w:rsidR="00A61221" w:rsidRPr="00A61221" w:rsidRDefault="00A61221" w:rsidP="00A61221">
      <w:pPr>
        <w:spacing w:after="0"/>
        <w:jc w:val="right"/>
        <w:outlineLvl w:val="0"/>
        <w:rPr>
          <w:rFonts w:ascii="Times New Roman" w:hAnsi="Times New Roman"/>
        </w:rPr>
      </w:pPr>
      <w:r w:rsidRPr="009B0840">
        <w:rPr>
          <w:rFonts w:ascii="Times New Roman" w:eastAsia="Calibri" w:hAnsi="Times New Roman"/>
        </w:rPr>
        <w:t>год и на плановый период 2026 и 2027 годов»</w:t>
      </w:r>
    </w:p>
    <w:p w:rsidR="00A61221" w:rsidRDefault="00A61221" w:rsidP="00A61221">
      <w:pPr>
        <w:spacing w:after="0"/>
        <w:jc w:val="right"/>
        <w:rPr>
          <w:rFonts w:ascii="Times New Roman" w:hAnsi="Times New Roman"/>
        </w:rPr>
      </w:pPr>
      <w:r w:rsidRPr="009B0840">
        <w:rPr>
          <w:rFonts w:ascii="Times New Roman" w:hAnsi="Times New Roman"/>
        </w:rPr>
        <w:t xml:space="preserve">                                                                               от 26.12. 2024г.  № 266</w:t>
      </w:r>
    </w:p>
    <w:p w:rsidR="00A61221" w:rsidRDefault="00A61221"/>
    <w:tbl>
      <w:tblPr>
        <w:tblW w:w="1012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60"/>
        <w:gridCol w:w="660"/>
        <w:gridCol w:w="660"/>
        <w:gridCol w:w="1154"/>
        <w:gridCol w:w="1908"/>
        <w:gridCol w:w="1124"/>
        <w:gridCol w:w="660"/>
      </w:tblGrid>
      <w:tr w:rsidR="00A61221" w:rsidTr="00A61221">
        <w:trPr>
          <w:trHeight w:val="185"/>
        </w:trPr>
        <w:tc>
          <w:tcPr>
            <w:tcW w:w="83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Распределение бюджетных ассигнований по разделам и подразделам </w:t>
            </w: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94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классификации расходов бюджетов на 2025 год плановый период 2026 и 2027 годов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75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Раздел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Подраздел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13692725,60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10356447,13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10 308 062,13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4 901 228,00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2 967 526,07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2 546 265,00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372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1 016 679,00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1 016 678,68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1 016 679,00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55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524 100,00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524 060,99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366 800,00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744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3 360 449,00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1 426 786,40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1 162 786,00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557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467 705,00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491 615,00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509 563,00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467 705,00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491 615,00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509 563,00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463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пожарной безопасности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2 431 483,00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2 489 839,00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2 672 484,00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2 431 483,00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2 489 839,00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2 672 484,00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365 464,00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229 064,00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229 064,00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188 512,00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188 512,00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188 512,00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176 952,00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40 552,00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40 552,00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43 687,00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43 687,00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43 687,00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4 771 797,00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3 639 300,00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3 791 766,42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4 771 797,00 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3 639 300,00  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3 791 766,42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711361,60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495416,06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515 232,71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711361,60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495416,06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515 232,71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61221" w:rsidTr="00A61221">
        <w:trPr>
          <w:trHeight w:val="185"/>
        </w:trPr>
        <w:tc>
          <w:tcPr>
            <w:tcW w:w="39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1221" w:rsidRDefault="00A61221" w:rsidP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7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 Селезянского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Селезянского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 на 2025 год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на плановый период 2026 и 2027 годов</w:t>
      </w:r>
      <w:r>
        <w:rPr>
          <w:rFonts w:ascii="Times New Roman" w:hAnsi="Times New Roman"/>
          <w:sz w:val="24"/>
          <w:szCs w:val="24"/>
        </w:rPr>
        <w:t>»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26.12.2024г.№ 266</w:t>
      </w:r>
    </w:p>
    <w:p w:rsidR="00A61221" w:rsidRDefault="00A61221" w:rsidP="00A612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</w:t>
      </w:r>
    </w:p>
    <w:p w:rsidR="00A61221" w:rsidRDefault="00A61221" w:rsidP="00A612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внутреннего финансирования дефицита местного бюджета </w:t>
      </w:r>
    </w:p>
    <w:p w:rsidR="00A61221" w:rsidRDefault="00A61221" w:rsidP="00A612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2025 год и на плановый период 2026 и 2027 годов </w:t>
      </w:r>
    </w:p>
    <w:p w:rsidR="00A61221" w:rsidRDefault="00A61221" w:rsidP="00A612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Источники внутреннего финансирования дефицита местного бюджета на 2025 год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(рублей)</w:t>
      </w:r>
    </w:p>
    <w:tbl>
      <w:tblPr>
        <w:tblW w:w="808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21"/>
        <w:gridCol w:w="3971"/>
        <w:gridCol w:w="993"/>
      </w:tblGrid>
      <w:tr w:rsidR="00A61221" w:rsidTr="009F21DF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61221" w:rsidTr="009F21DF">
        <w:trPr>
          <w:cantSplit/>
          <w:trHeight w:val="9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rPr>
                <w:bCs/>
              </w:rPr>
              <w:t xml:space="preserve">000 01 00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10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1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13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Получение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15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lastRenderedPageBreak/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000 01 05 02 01 00 0000 510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0000 600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000 01 05 02 01 00 0000 610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9F21DF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10 0000 610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</w:rPr>
              <w:t>остатков денежных средств финансовых резервов бюджетов сельских поселений</w:t>
            </w:r>
            <w:proofErr w:type="gramEnd"/>
          </w:p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Источники внутреннего финансирования дефицита местного бюджета на плановый период 2026 и 2027 годов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 рублей)</w:t>
      </w:r>
    </w:p>
    <w:tbl>
      <w:tblPr>
        <w:tblW w:w="921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4394"/>
        <w:gridCol w:w="851"/>
        <w:gridCol w:w="851"/>
      </w:tblGrid>
      <w:tr w:rsidR="00A61221" w:rsidTr="00A61221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61221" w:rsidTr="00A61221">
        <w:trPr>
          <w:cantSplit/>
          <w:trHeight w:val="9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rPr>
                <w:bCs/>
              </w:rPr>
              <w:t xml:space="preserve">000 01 00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00</w:t>
            </w:r>
            <w:proofErr w:type="spellEnd"/>
            <w:r>
              <w:rPr>
                <w:bCs/>
              </w:rPr>
              <w:t xml:space="preserve"> 0000 000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rPr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105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127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lastRenderedPageBreak/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133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000 01 03 01 00 </w:t>
            </w:r>
            <w:proofErr w:type="spellStart"/>
            <w:r>
              <w:t>00</w:t>
            </w:r>
            <w:proofErr w:type="spellEnd"/>
            <w:r>
              <w:t xml:space="preserve"> 0000 700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Получение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155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000 01 03 01 00 10 0000 710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000 01 03 0100 00 0000 800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000 01 05 02 00 </w:t>
            </w:r>
            <w:proofErr w:type="spellStart"/>
            <w:r>
              <w:t>00</w:t>
            </w:r>
            <w:proofErr w:type="spellEnd"/>
            <w:r>
              <w:t xml:space="preserve"> 0000 500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000 01 05 02 01 00 0000 510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000 01 05 02 01 10 0000 510</w:t>
            </w:r>
          </w:p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formattext"/>
            </w:pPr>
            <w: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0000 600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000 01 05 02 01 00 0000 610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1221" w:rsidTr="00A61221">
        <w:trPr>
          <w:cantSplit/>
          <w:trHeight w:val="5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000 01 05 01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10 0000 610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Уменьшение </w:t>
            </w:r>
            <w:proofErr w:type="gramStart"/>
            <w:r>
              <w:rPr>
                <w:rFonts w:ascii="Times New Roman" w:hAnsi="Times New Roman" w:cs="Times New Roman"/>
              </w:rPr>
              <w:t>остатков денежных средств финансовых резервов бюджетов сельских поселений</w:t>
            </w:r>
            <w:proofErr w:type="gramEnd"/>
          </w:p>
          <w:p w:rsidR="00A61221" w:rsidRDefault="00A61221" w:rsidP="009F21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221" w:rsidRDefault="00A61221" w:rsidP="009F21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1221" w:rsidRDefault="00A61221" w:rsidP="00A61221"/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Селезянского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 xml:space="preserve">Селезянского </w:t>
      </w:r>
      <w:r>
        <w:rPr>
          <w:rFonts w:ascii="Times New Roman" w:hAnsi="Times New Roman"/>
          <w:sz w:val="24"/>
          <w:szCs w:val="24"/>
        </w:rPr>
        <w:t>поселения на 2025 год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на плановый период 2026 и 2027 годов</w:t>
      </w:r>
      <w:r>
        <w:rPr>
          <w:rFonts w:ascii="Times New Roman" w:hAnsi="Times New Roman"/>
          <w:sz w:val="24"/>
          <w:szCs w:val="24"/>
        </w:rPr>
        <w:t>»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«26»декабря 2024 года № 266 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внутренних и внешних заимствований на 2025 год</w:t>
      </w: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 внутренние и внешние заимствования в 2025 году  не планируются.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внутренних  и внешних заимствований 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плановый период 2026 и 2027 годов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Муниципальные внутренние и внешние заимствования на плановый период 2026 и 2027 </w:t>
      </w:r>
      <w:proofErr w:type="gramStart"/>
      <w:r>
        <w:rPr>
          <w:rFonts w:ascii="Times New Roman" w:hAnsi="Times New Roman"/>
          <w:sz w:val="24"/>
          <w:szCs w:val="24"/>
        </w:rPr>
        <w:t>годах</w:t>
      </w:r>
      <w:proofErr w:type="gramEnd"/>
      <w:r>
        <w:rPr>
          <w:rFonts w:ascii="Times New Roman" w:hAnsi="Times New Roman"/>
          <w:sz w:val="24"/>
          <w:szCs w:val="24"/>
        </w:rPr>
        <w:t xml:space="preserve">  не планируются.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9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 xml:space="preserve">Селезянского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 xml:space="preserve">Селезянского сельского </w:t>
      </w:r>
      <w:r>
        <w:rPr>
          <w:rFonts w:ascii="Times New Roman" w:hAnsi="Times New Roman"/>
          <w:sz w:val="24"/>
          <w:szCs w:val="24"/>
        </w:rPr>
        <w:t>поселения на 2025 год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 на плановый период 2026 и 2027 годов</w:t>
      </w:r>
      <w:r>
        <w:rPr>
          <w:rFonts w:ascii="Times New Roman" w:hAnsi="Times New Roman"/>
          <w:sz w:val="24"/>
          <w:szCs w:val="24"/>
        </w:rPr>
        <w:t>»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«26»декабря  2024 года № 266</w:t>
      </w: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гарантий в валюте Российской Федерации на 2025 год </w:t>
      </w: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в 2025 году не планируется.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муниципальных гарантий в валюте Российской Федерации на плановый период 2026 и 2027 годов</w:t>
      </w: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>Предоставление муниципальных гарантий в валюте Российской Федерации на плановый период 2026 и 2027 годов не планируется.</w:t>
      </w:r>
    </w:p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/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10                                                                       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>
        <w:rPr>
          <w:rFonts w:ascii="Times New Roman" w:hAnsi="Times New Roman"/>
          <w:snapToGrid w:val="0"/>
          <w:sz w:val="24"/>
          <w:szCs w:val="24"/>
        </w:rPr>
        <w:t xml:space="preserve">Селезянского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 xml:space="preserve">Селезянского сельского </w:t>
      </w:r>
      <w:r>
        <w:rPr>
          <w:rFonts w:ascii="Times New Roman" w:hAnsi="Times New Roman"/>
          <w:sz w:val="24"/>
          <w:szCs w:val="24"/>
        </w:rPr>
        <w:t xml:space="preserve">поселения на 2025 год 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на плановый период 2026-2027 годы» 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«26»декабря  2024 года № 266 </w:t>
      </w:r>
    </w:p>
    <w:p w:rsidR="00A61221" w:rsidRDefault="00A61221" w:rsidP="00A6122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61221" w:rsidRDefault="00A61221" w:rsidP="00A61221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иных межбюджетных трансфертов, передаваемых бюджету муниципального района из  бюджета поселения </w:t>
      </w:r>
    </w:p>
    <w:p w:rsidR="00A61221" w:rsidRDefault="00A61221" w:rsidP="00A61221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2025 год </w:t>
      </w:r>
    </w:p>
    <w:p w:rsidR="00A61221" w:rsidRDefault="00A61221" w:rsidP="00A61221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7"/>
        <w:gridCol w:w="3624"/>
      </w:tblGrid>
      <w:tr w:rsidR="00A61221" w:rsidTr="009F21DF">
        <w:trPr>
          <w:trHeight w:val="654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субвенций</w:t>
            </w:r>
          </w:p>
        </w:tc>
      </w:tr>
      <w:tr w:rsidR="00A61221" w:rsidTr="009F21DF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местного бюджета, бюджету Еткульского муниципального района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1221" w:rsidTr="009F21DF"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2026 год</w:t>
      </w:r>
    </w:p>
    <w:p w:rsidR="00A61221" w:rsidRDefault="00A61221" w:rsidP="00A61221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7"/>
        <w:gridCol w:w="3624"/>
      </w:tblGrid>
      <w:tr w:rsidR="00A61221" w:rsidTr="009F21DF">
        <w:trPr>
          <w:trHeight w:val="654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субвенций</w:t>
            </w:r>
          </w:p>
        </w:tc>
      </w:tr>
      <w:tr w:rsidR="00A61221" w:rsidTr="009F21DF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местного бюджета, бюджету Еткульского муниципального района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1221" w:rsidTr="009F21DF"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2027 год</w:t>
      </w:r>
    </w:p>
    <w:p w:rsidR="00A61221" w:rsidRDefault="00A61221" w:rsidP="00A61221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7"/>
        <w:gridCol w:w="3624"/>
      </w:tblGrid>
      <w:tr w:rsidR="00A61221" w:rsidTr="009F21DF">
        <w:trPr>
          <w:trHeight w:val="654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субвенций</w:t>
            </w:r>
          </w:p>
        </w:tc>
      </w:tr>
      <w:tr w:rsidR="00A61221" w:rsidTr="009F21DF">
        <w:trPr>
          <w:trHeight w:val="938"/>
        </w:trPr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из местного бюджета, бюджету Еткульского муниципального района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1221" w:rsidTr="009F21DF"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21" w:rsidRDefault="00A61221" w:rsidP="009F21D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61221" w:rsidRDefault="00A61221" w:rsidP="00A61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221" w:rsidRDefault="00A61221" w:rsidP="00A61221"/>
    <w:p w:rsidR="00A61221" w:rsidRDefault="00A61221"/>
    <w:sectPr w:rsidR="00A61221" w:rsidSect="007D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D5C12"/>
    <w:rsid w:val="005E5566"/>
    <w:rsid w:val="007D0EC8"/>
    <w:rsid w:val="007D5C12"/>
    <w:rsid w:val="00A6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8"/>
  </w:style>
  <w:style w:type="paragraph" w:styleId="1">
    <w:name w:val="heading 1"/>
    <w:basedOn w:val="a"/>
    <w:next w:val="a"/>
    <w:link w:val="10"/>
    <w:qFormat/>
    <w:rsid w:val="00A612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D5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D5C12"/>
  </w:style>
  <w:style w:type="paragraph" w:styleId="a5">
    <w:name w:val="Title"/>
    <w:basedOn w:val="a"/>
    <w:link w:val="a6"/>
    <w:uiPriority w:val="99"/>
    <w:qFormat/>
    <w:rsid w:val="007D5C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7D5C1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7D5C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D5C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D5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C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61221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a9">
    <w:name w:val="Нормальный (таблица)"/>
    <w:basedOn w:val="a"/>
    <w:next w:val="a"/>
    <w:rsid w:val="00A612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6122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61221"/>
    <w:rPr>
      <w:color w:val="800080"/>
      <w:u w:val="single"/>
    </w:rPr>
  </w:style>
  <w:style w:type="paragraph" w:customStyle="1" w:styleId="font5">
    <w:name w:val="font5"/>
    <w:basedOn w:val="a"/>
    <w:rsid w:val="00A6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A6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A6122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2">
    <w:name w:val="xl72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3">
    <w:name w:val="xl73"/>
    <w:basedOn w:val="a"/>
    <w:rsid w:val="00A6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A612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A6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A6122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A6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A6122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7">
    <w:name w:val="xl97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0">
    <w:name w:val="xl110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3">
    <w:name w:val="xl113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A6122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1">
    <w:name w:val="xl121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"/>
    <w:rsid w:val="00A612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"/>
    <w:rsid w:val="00A6122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A6122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A61221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A61221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A6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A612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6">
    <w:name w:val="xl136"/>
    <w:basedOn w:val="a"/>
    <w:rsid w:val="00A61221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7">
    <w:name w:val="xl137"/>
    <w:basedOn w:val="a"/>
    <w:rsid w:val="00A61221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8">
    <w:name w:val="xl138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9">
    <w:name w:val="xl139"/>
    <w:basedOn w:val="a"/>
    <w:rsid w:val="00A612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40">
    <w:name w:val="xl140"/>
    <w:basedOn w:val="a"/>
    <w:rsid w:val="00A61221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"/>
    <w:rsid w:val="00A61221"/>
    <w:pPr>
      <w:pBdr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"/>
    <w:rsid w:val="00A61221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3">
    <w:name w:val="xl143"/>
    <w:basedOn w:val="a"/>
    <w:rsid w:val="00A612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A61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A612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rsid w:val="00A61221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FA42-DB4C-41EF-B8B5-445BC044B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7558</Words>
  <Characters>43084</Characters>
  <Application>Microsoft Office Word</Application>
  <DocSecurity>0</DocSecurity>
  <Lines>359</Lines>
  <Paragraphs>101</Paragraphs>
  <ScaleCrop>false</ScaleCrop>
  <Company/>
  <LinksUpToDate>false</LinksUpToDate>
  <CharactersWithSpaces>50541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sovet11</dc:creator>
  <cp:keywords/>
  <dc:description/>
  <cp:lastModifiedBy>User</cp:lastModifiedBy>
  <cp:revision>4</cp:revision>
  <dcterms:created xsi:type="dcterms:W3CDTF">2024-12-27T04:49:00Z</dcterms:created>
  <dcterms:modified xsi:type="dcterms:W3CDTF">2024-12-27T08:55:00Z</dcterms:modified>
</cp:coreProperties>
</file>